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957E" w14:textId="601E36BE" w:rsidR="00645DE1" w:rsidRPr="00024D56" w:rsidRDefault="00024D56" w:rsidP="00024D56">
      <w:pPr>
        <w:pStyle w:val="NoSpacing"/>
        <w:jc w:val="center"/>
        <w:rPr>
          <w:b/>
          <w:bCs/>
        </w:rPr>
      </w:pPr>
      <w:r w:rsidRPr="00024D56">
        <w:rPr>
          <w:b/>
          <w:bCs/>
        </w:rPr>
        <w:t>Keck School of Medicine of USC</w:t>
      </w:r>
    </w:p>
    <w:p w14:paraId="0226FD3B" w14:textId="5C96F29A" w:rsidR="00024D56" w:rsidRPr="00024D56" w:rsidRDefault="00024D56" w:rsidP="00024D56">
      <w:pPr>
        <w:pStyle w:val="NoSpacing"/>
        <w:jc w:val="center"/>
        <w:rPr>
          <w:b/>
          <w:bCs/>
        </w:rPr>
      </w:pPr>
      <w:r w:rsidRPr="00024D56">
        <w:rPr>
          <w:b/>
          <w:bCs/>
        </w:rPr>
        <w:t>Beacon Accounts Receivable</w:t>
      </w:r>
    </w:p>
    <w:p w14:paraId="035F6954" w14:textId="25E5D996" w:rsidR="00024D56" w:rsidRDefault="00024D56" w:rsidP="00024D56">
      <w:pPr>
        <w:pStyle w:val="NoSpacing"/>
        <w:jc w:val="center"/>
        <w:rPr>
          <w:b/>
          <w:bCs/>
        </w:rPr>
      </w:pPr>
      <w:r w:rsidRPr="00024D56">
        <w:rPr>
          <w:b/>
          <w:bCs/>
        </w:rPr>
        <w:t>Invoice Creation Manual</w:t>
      </w:r>
    </w:p>
    <w:p w14:paraId="269241BA" w14:textId="58D31C39" w:rsidR="00024D56" w:rsidRDefault="00024D56" w:rsidP="00024D56">
      <w:pPr>
        <w:pStyle w:val="NoSpacing"/>
        <w:rPr>
          <w:b/>
          <w:bCs/>
        </w:rPr>
      </w:pPr>
    </w:p>
    <w:p w14:paraId="35EE96D7" w14:textId="19BBEF4A" w:rsidR="00B85265" w:rsidRDefault="00B85265" w:rsidP="00024D56">
      <w:pPr>
        <w:pStyle w:val="NoSpacing"/>
        <w:rPr>
          <w:b/>
          <w:bCs/>
        </w:rPr>
      </w:pPr>
      <w:r>
        <w:rPr>
          <w:b/>
          <w:bCs/>
        </w:rPr>
        <w:t>Getting Started</w:t>
      </w:r>
    </w:p>
    <w:p w14:paraId="59D79A49" w14:textId="77777777" w:rsidR="00B85265" w:rsidRDefault="00B85265" w:rsidP="00024D56">
      <w:pPr>
        <w:pStyle w:val="NoSpacing"/>
        <w:rPr>
          <w:b/>
          <w:bCs/>
        </w:rPr>
      </w:pPr>
    </w:p>
    <w:p w14:paraId="2FB8DB79" w14:textId="10FBF48F" w:rsidR="00B85265" w:rsidRDefault="00B85265" w:rsidP="00B85265">
      <w:pPr>
        <w:pStyle w:val="ListParagraph"/>
        <w:numPr>
          <w:ilvl w:val="0"/>
          <w:numId w:val="3"/>
        </w:numPr>
      </w:pPr>
      <w:r>
        <w:t xml:space="preserve">To log in to Beacon, go to Beacon System Portal at </w:t>
      </w:r>
      <w:hyperlink r:id="rId10" w:history="1">
        <w:r w:rsidRPr="009C643F">
          <w:rPr>
            <w:rStyle w:val="Hyperlink"/>
          </w:rPr>
          <w:t>https://beacon.usc.edu</w:t>
        </w:r>
      </w:hyperlink>
      <w:bookmarkStart w:id="0" w:name="_GoBack"/>
      <w:bookmarkEnd w:id="0"/>
    </w:p>
    <w:p w14:paraId="1797EAFB" w14:textId="1FF89876" w:rsidR="00B85265" w:rsidRDefault="00B85265" w:rsidP="00B85265">
      <w:pPr>
        <w:pStyle w:val="ListParagraph"/>
        <w:numPr>
          <w:ilvl w:val="0"/>
          <w:numId w:val="3"/>
        </w:numPr>
      </w:pPr>
      <w:r>
        <w:t>Click on “Accounts Receivable”</w:t>
      </w:r>
    </w:p>
    <w:p w14:paraId="7BFAF1F6" w14:textId="3C36F662" w:rsidR="00B85265" w:rsidRDefault="00B85265" w:rsidP="00B85265">
      <w:pPr>
        <w:pStyle w:val="ListParagraph"/>
        <w:numPr>
          <w:ilvl w:val="0"/>
          <w:numId w:val="3"/>
        </w:numPr>
      </w:pPr>
      <w:r>
        <w:t>Use your “med.usc.edu” credentials to login, not your USC ITS KFS/shibboleth login credentials.</w:t>
      </w:r>
    </w:p>
    <w:p w14:paraId="2396E199" w14:textId="77777777" w:rsidR="00B85265" w:rsidRDefault="00B85265" w:rsidP="00B85265">
      <w:pPr>
        <w:pStyle w:val="ListParagraph"/>
      </w:pPr>
    </w:p>
    <w:p w14:paraId="00371BCF" w14:textId="4B5A67B0" w:rsidR="00B85265" w:rsidRDefault="00B85265" w:rsidP="00B85265">
      <w:r>
        <w:rPr>
          <w:noProof/>
        </w:rPr>
        <w:drawing>
          <wp:inline distT="0" distB="0" distL="0" distR="0" wp14:anchorId="6648AD77" wp14:editId="4840E8C5">
            <wp:extent cx="4953000" cy="302312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9687" cy="30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91EF2" w14:textId="58050B05" w:rsidR="00B85265" w:rsidRDefault="00B85265" w:rsidP="00B85265">
      <w:pPr>
        <w:pStyle w:val="ListParagraph"/>
      </w:pPr>
    </w:p>
    <w:p w14:paraId="1972DE74" w14:textId="77777777" w:rsidR="00B85265" w:rsidRDefault="00B85265" w:rsidP="00B85265">
      <w:r>
        <w:t>We recommend using Internet Explorer (full version, not Edge) or Google Chrome.</w:t>
      </w:r>
    </w:p>
    <w:p w14:paraId="66CCC5F4" w14:textId="77777777" w:rsidR="00B85265" w:rsidRDefault="00B85265" w:rsidP="00B85265"/>
    <w:p w14:paraId="536FE49C" w14:textId="74E852AA" w:rsidR="00B85265" w:rsidRDefault="009F096D" w:rsidP="00B85265">
      <w:pPr>
        <w:pStyle w:val="NoSpacing"/>
        <w:numPr>
          <w:ilvl w:val="0"/>
          <w:numId w:val="3"/>
        </w:numPr>
      </w:pPr>
      <w:r>
        <w:t>Click on Please select a department, drill down to Clinical and click on your respective department</w:t>
      </w:r>
      <w:r w:rsidR="00B85265">
        <w:t>:</w:t>
      </w:r>
    </w:p>
    <w:p w14:paraId="37C097CB" w14:textId="593D493E" w:rsidR="009F096D" w:rsidRDefault="009F096D" w:rsidP="00B85265">
      <w:pPr>
        <w:pStyle w:val="NoSpacing"/>
        <w:ind w:left="720"/>
      </w:pPr>
      <w:r>
        <w:rPr>
          <w:noProof/>
        </w:rPr>
        <w:drawing>
          <wp:inline distT="0" distB="0" distL="0" distR="0" wp14:anchorId="0E3DC2C6" wp14:editId="10FDAA66">
            <wp:extent cx="2031167" cy="25812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5771" cy="261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FBFB2" w14:textId="0DF2E716" w:rsidR="00B85265" w:rsidRPr="00B85265" w:rsidRDefault="00B85265" w:rsidP="00B85265">
      <w:pPr>
        <w:pStyle w:val="NoSpacing"/>
        <w:rPr>
          <w:b/>
        </w:rPr>
      </w:pPr>
      <w:r w:rsidRPr="00B85265">
        <w:rPr>
          <w:b/>
        </w:rPr>
        <w:lastRenderedPageBreak/>
        <w:t>Create an Invoice</w:t>
      </w:r>
    </w:p>
    <w:p w14:paraId="7C8A1861" w14:textId="3630F58C" w:rsidR="009F096D" w:rsidRDefault="009F096D" w:rsidP="00024D56">
      <w:pPr>
        <w:pStyle w:val="NoSpacing"/>
        <w:ind w:left="1440"/>
      </w:pPr>
    </w:p>
    <w:p w14:paraId="3D34DC03" w14:textId="3C406FB0" w:rsidR="009F096D" w:rsidRDefault="009F096D" w:rsidP="00B85265">
      <w:pPr>
        <w:pStyle w:val="NoSpacing"/>
        <w:numPr>
          <w:ilvl w:val="0"/>
          <w:numId w:val="4"/>
        </w:numPr>
      </w:pPr>
      <w:r>
        <w:t xml:space="preserve"> Click on Create Invoice</w:t>
      </w:r>
    </w:p>
    <w:p w14:paraId="1E1D97F5" w14:textId="21E6E3AE" w:rsidR="009F096D" w:rsidRDefault="009F096D" w:rsidP="009F096D">
      <w:pPr>
        <w:pStyle w:val="NoSpacing"/>
        <w:ind w:left="1440"/>
      </w:pPr>
      <w:r>
        <w:rPr>
          <w:noProof/>
        </w:rPr>
        <w:drawing>
          <wp:inline distT="0" distB="0" distL="0" distR="0" wp14:anchorId="31B94B7A" wp14:editId="5A9467F8">
            <wp:extent cx="3284521" cy="523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9633" cy="53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0537" w14:textId="2E6A05D1" w:rsidR="009F096D" w:rsidRDefault="009F096D" w:rsidP="009F096D">
      <w:pPr>
        <w:pStyle w:val="NoSpacing"/>
      </w:pPr>
    </w:p>
    <w:p w14:paraId="21650422" w14:textId="69526513" w:rsidR="009F096D" w:rsidRDefault="009F096D" w:rsidP="00B85265">
      <w:pPr>
        <w:pStyle w:val="NoSpacing"/>
        <w:numPr>
          <w:ilvl w:val="0"/>
          <w:numId w:val="4"/>
        </w:numPr>
      </w:pPr>
      <w:r>
        <w:t xml:space="preserve"> Drill down on your Customer</w:t>
      </w:r>
      <w:r w:rsidR="00C71C4A">
        <w:t xml:space="preserve">.  </w:t>
      </w:r>
    </w:p>
    <w:p w14:paraId="37C910F6" w14:textId="77777777" w:rsidR="00D87364" w:rsidRDefault="009F096D" w:rsidP="00B85265">
      <w:pPr>
        <w:pStyle w:val="NoSpacing"/>
        <w:ind w:left="720" w:firstLine="360"/>
      </w:pPr>
      <w:r>
        <w:t xml:space="preserve"> Invoice Date is the date you’re creating an invoice.  It can be changed.  Due date is fixed at </w:t>
      </w:r>
    </w:p>
    <w:p w14:paraId="346DFFEA" w14:textId="027AF26D" w:rsidR="009F096D" w:rsidRDefault="00D87364" w:rsidP="00B85265">
      <w:pPr>
        <w:pStyle w:val="NoSpacing"/>
        <w:ind w:left="720" w:firstLine="360"/>
      </w:pPr>
      <w:r>
        <w:t xml:space="preserve"> </w:t>
      </w:r>
      <w:r w:rsidR="009F096D">
        <w:t>Net-30 but it can be changed too</w:t>
      </w:r>
    </w:p>
    <w:p w14:paraId="3179FB86" w14:textId="1136C8FB" w:rsidR="009F096D" w:rsidRDefault="009F096D" w:rsidP="00B85265">
      <w:pPr>
        <w:pStyle w:val="NoSpacing"/>
        <w:ind w:left="720" w:firstLine="360"/>
      </w:pPr>
      <w:r>
        <w:t xml:space="preserve"> Drill down on your Account Number</w:t>
      </w:r>
    </w:p>
    <w:p w14:paraId="52FF060D" w14:textId="1C97F612" w:rsidR="009F096D" w:rsidRDefault="009F096D" w:rsidP="009F096D">
      <w:pPr>
        <w:pStyle w:val="NoSpacing"/>
        <w:ind w:left="1440"/>
      </w:pPr>
    </w:p>
    <w:p w14:paraId="45817368" w14:textId="57F3DE88" w:rsidR="00C71C4A" w:rsidRDefault="009F096D" w:rsidP="00C71C4A">
      <w:pPr>
        <w:pStyle w:val="NoSpacing"/>
        <w:ind w:left="1440"/>
      </w:pPr>
      <w:r>
        <w:rPr>
          <w:noProof/>
        </w:rPr>
        <w:drawing>
          <wp:inline distT="0" distB="0" distL="0" distR="0" wp14:anchorId="5F46E3AE" wp14:editId="4912D869">
            <wp:extent cx="3678131" cy="1076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35707" cy="109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CFB05" w14:textId="77777777" w:rsidR="00C71C4A" w:rsidRDefault="00C71C4A" w:rsidP="00C71C4A">
      <w:pPr>
        <w:pStyle w:val="NoSpacing"/>
        <w:ind w:left="1440"/>
      </w:pPr>
    </w:p>
    <w:p w14:paraId="2AFA831A" w14:textId="0C31CC10" w:rsidR="00C71C4A" w:rsidRDefault="00C71C4A" w:rsidP="00C71C4A">
      <w:pPr>
        <w:pStyle w:val="NoSpacing"/>
      </w:pPr>
      <w:r>
        <w:tab/>
        <w:t xml:space="preserve">     Note:  If a Customer needs to be added, please email Angelica Chiang at </w:t>
      </w:r>
      <w:hyperlink r:id="rId15" w:history="1">
        <w:r w:rsidRPr="000E5135">
          <w:rPr>
            <w:rStyle w:val="Hyperlink"/>
          </w:rPr>
          <w:t>caraig@med.usc.edu</w:t>
        </w:r>
      </w:hyperlink>
    </w:p>
    <w:p w14:paraId="42EE6E65" w14:textId="77777777" w:rsidR="00CB2673" w:rsidRDefault="00CB2673" w:rsidP="00CB2673">
      <w:pPr>
        <w:pStyle w:val="NoSpacing"/>
      </w:pPr>
    </w:p>
    <w:p w14:paraId="54F45B2D" w14:textId="3EF12B48" w:rsidR="00CB2673" w:rsidRDefault="00D87364" w:rsidP="00CB2673">
      <w:pPr>
        <w:pStyle w:val="NoSpacing"/>
        <w:numPr>
          <w:ilvl w:val="0"/>
          <w:numId w:val="4"/>
        </w:numPr>
      </w:pPr>
      <w:r>
        <w:t>Click on Add New Row</w:t>
      </w:r>
    </w:p>
    <w:p w14:paraId="1E1CAC6C" w14:textId="77777777" w:rsidR="00CB2673" w:rsidRDefault="00D87364" w:rsidP="00CB2673">
      <w:pPr>
        <w:pStyle w:val="NoSpacing"/>
        <w:ind w:left="1080"/>
      </w:pPr>
      <w:r>
        <w:t>Select Service Type, Add Description, Quantity and Unit Price</w:t>
      </w:r>
    </w:p>
    <w:p w14:paraId="2C3902AA" w14:textId="77777777" w:rsidR="00CB2673" w:rsidRDefault="00D87364" w:rsidP="00CB2673">
      <w:pPr>
        <w:pStyle w:val="NoSpacing"/>
        <w:ind w:left="1080"/>
      </w:pPr>
      <w:r>
        <w:t>To add another row, click Add New Row</w:t>
      </w:r>
    </w:p>
    <w:p w14:paraId="3E4EE735" w14:textId="469317F4" w:rsidR="00D87364" w:rsidRDefault="00D87364" w:rsidP="00CB2673">
      <w:pPr>
        <w:pStyle w:val="NoSpacing"/>
        <w:ind w:left="1080"/>
      </w:pPr>
      <w:r>
        <w:t>To remove a row while creating invoice, check the small box on t</w:t>
      </w:r>
      <w:r w:rsidR="00CB2673">
        <w:t xml:space="preserve">he left of that row and click </w:t>
      </w:r>
      <w:r>
        <w:t>Remove Selected Row</w:t>
      </w:r>
    </w:p>
    <w:p w14:paraId="41ABC519" w14:textId="75B519E2" w:rsidR="00D87364" w:rsidRDefault="00D87364" w:rsidP="00D87364">
      <w:pPr>
        <w:pStyle w:val="NoSpacing"/>
        <w:ind w:left="1440"/>
      </w:pPr>
    </w:p>
    <w:p w14:paraId="3FAEF015" w14:textId="487240A9" w:rsidR="00D87364" w:rsidRDefault="00D87364" w:rsidP="00D87364">
      <w:pPr>
        <w:pStyle w:val="NoSpacing"/>
        <w:ind w:left="1440"/>
      </w:pPr>
      <w:r>
        <w:rPr>
          <w:noProof/>
        </w:rPr>
        <w:drawing>
          <wp:inline distT="0" distB="0" distL="0" distR="0" wp14:anchorId="5E1B5D18" wp14:editId="0A2CFA0D">
            <wp:extent cx="3710681" cy="14478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58679" cy="146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77CD1" w14:textId="67A69D6E" w:rsidR="00D87364" w:rsidRDefault="00D87364" w:rsidP="00D87364">
      <w:pPr>
        <w:pStyle w:val="NoSpacing"/>
        <w:ind w:left="1440"/>
      </w:pPr>
    </w:p>
    <w:p w14:paraId="7DF28216" w14:textId="5AF153D5" w:rsidR="00D87364" w:rsidRDefault="00D87364" w:rsidP="00D87364">
      <w:pPr>
        <w:pStyle w:val="NoSpacing"/>
        <w:ind w:left="1440"/>
      </w:pPr>
      <w:r>
        <w:rPr>
          <w:noProof/>
        </w:rPr>
        <w:drawing>
          <wp:inline distT="0" distB="0" distL="0" distR="0" wp14:anchorId="1F5B1DD6" wp14:editId="5B16052F">
            <wp:extent cx="3619500" cy="1381287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3561" cy="141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B6880" w14:textId="55D4AA80" w:rsidR="00F3509A" w:rsidRDefault="00F3509A" w:rsidP="00F3509A">
      <w:pPr>
        <w:pStyle w:val="NoSpacing"/>
      </w:pPr>
    </w:p>
    <w:p w14:paraId="65EDAC61" w14:textId="77777777" w:rsidR="00FA72B3" w:rsidRDefault="00FA72B3" w:rsidP="00FA72B3">
      <w:pPr>
        <w:pStyle w:val="NoSpacing"/>
        <w:ind w:left="720"/>
      </w:pPr>
    </w:p>
    <w:p w14:paraId="5B82EEF3" w14:textId="77777777" w:rsidR="00FA72B3" w:rsidRDefault="00FA72B3" w:rsidP="00FA72B3">
      <w:pPr>
        <w:pStyle w:val="NoSpacing"/>
        <w:ind w:left="720"/>
      </w:pPr>
    </w:p>
    <w:p w14:paraId="6318D0FB" w14:textId="77777777" w:rsidR="00FA72B3" w:rsidRDefault="00FA72B3" w:rsidP="00FA72B3">
      <w:pPr>
        <w:pStyle w:val="NoSpacing"/>
        <w:ind w:left="720"/>
      </w:pPr>
    </w:p>
    <w:p w14:paraId="4C45E9C3" w14:textId="77777777" w:rsidR="00FA72B3" w:rsidRDefault="00FA72B3" w:rsidP="00FA72B3">
      <w:pPr>
        <w:pStyle w:val="NoSpacing"/>
        <w:ind w:left="720"/>
      </w:pPr>
    </w:p>
    <w:p w14:paraId="45C6AA71" w14:textId="39D53E3D" w:rsidR="00FA72B3" w:rsidRDefault="00F3509A" w:rsidP="00CB2673">
      <w:pPr>
        <w:pStyle w:val="NoSpacing"/>
        <w:numPr>
          <w:ilvl w:val="0"/>
          <w:numId w:val="4"/>
        </w:numPr>
      </w:pPr>
      <w:r>
        <w:t>Invoice number will be assigned when Save button or Submit button is clicked</w:t>
      </w:r>
      <w:r w:rsidR="00CB2673">
        <w:t xml:space="preserve">.  </w:t>
      </w:r>
      <w:r w:rsidR="00FA72B3">
        <w:t>Preview</w:t>
      </w:r>
      <w:r w:rsidR="00B10981">
        <w:t xml:space="preserve"> button</w:t>
      </w:r>
      <w:r w:rsidR="00FA72B3">
        <w:t xml:space="preserve"> will show Invoice in PDF Form</w:t>
      </w:r>
      <w:r w:rsidR="00B10981">
        <w:t xml:space="preserve"> regardless if an invoice was just Saved or already Submitted</w:t>
      </w:r>
    </w:p>
    <w:p w14:paraId="27A62BCB" w14:textId="52FD3BA7" w:rsidR="00F3509A" w:rsidRDefault="00FA72B3" w:rsidP="00FA72B3">
      <w:pPr>
        <w:pStyle w:val="NoSpacing"/>
        <w:ind w:left="1440"/>
      </w:pPr>
      <w:r>
        <w:rPr>
          <w:noProof/>
        </w:rPr>
        <w:drawing>
          <wp:inline distT="0" distB="0" distL="0" distR="0" wp14:anchorId="13A88547" wp14:editId="437DB151">
            <wp:extent cx="3684972" cy="1571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04893" cy="158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65AE5" w14:textId="113FF7F6" w:rsidR="00FA72B3" w:rsidRDefault="00FA72B3" w:rsidP="00FA72B3">
      <w:pPr>
        <w:pStyle w:val="NoSpacing"/>
        <w:ind w:left="1440"/>
      </w:pPr>
    </w:p>
    <w:p w14:paraId="5E1865EB" w14:textId="7533B43D" w:rsidR="00FA72B3" w:rsidRDefault="00FA72B3" w:rsidP="00FA72B3">
      <w:pPr>
        <w:pStyle w:val="NoSpacing"/>
        <w:ind w:left="720"/>
      </w:pPr>
      <w:r>
        <w:t xml:space="preserve">Note: Invoice can be corrected once Saved.  Once Submitted and correction is needed, email  Angelica Chiang at </w:t>
      </w:r>
      <w:hyperlink r:id="rId19" w:history="1">
        <w:r w:rsidRPr="00923DD0">
          <w:rPr>
            <w:rStyle w:val="Hyperlink"/>
          </w:rPr>
          <w:t>caraig@med.usc.edu</w:t>
        </w:r>
      </w:hyperlink>
      <w:r>
        <w:t xml:space="preserve">  </w:t>
      </w:r>
      <w:r w:rsidR="00CD4297">
        <w:t>for adjustment/correction request</w:t>
      </w:r>
    </w:p>
    <w:p w14:paraId="0300ED39" w14:textId="559961AC" w:rsidR="00CD4297" w:rsidRDefault="00CD4297" w:rsidP="00FA72B3">
      <w:pPr>
        <w:pStyle w:val="NoSpacing"/>
        <w:ind w:left="720"/>
      </w:pPr>
    </w:p>
    <w:p w14:paraId="2CB4926E" w14:textId="77777777" w:rsidR="00B85265" w:rsidRDefault="00B85265" w:rsidP="00B85265">
      <w:pPr>
        <w:pStyle w:val="NoSpacing"/>
        <w:rPr>
          <w:b/>
        </w:rPr>
      </w:pPr>
      <w:r w:rsidRPr="00B85265">
        <w:rPr>
          <w:b/>
        </w:rPr>
        <w:t>I</w:t>
      </w:r>
      <w:r>
        <w:rPr>
          <w:b/>
        </w:rPr>
        <w:t>nvoice List</w:t>
      </w:r>
    </w:p>
    <w:p w14:paraId="227301A7" w14:textId="77777777" w:rsidR="00B85265" w:rsidRDefault="00B85265" w:rsidP="00B85265">
      <w:pPr>
        <w:pStyle w:val="NoSpacing"/>
        <w:rPr>
          <w:b/>
        </w:rPr>
      </w:pPr>
    </w:p>
    <w:p w14:paraId="42048BC8" w14:textId="7CF115C5" w:rsidR="00CD4297" w:rsidRPr="00B85265" w:rsidRDefault="00CD4297" w:rsidP="00B85265">
      <w:pPr>
        <w:pStyle w:val="NoSpacing"/>
        <w:numPr>
          <w:ilvl w:val="0"/>
          <w:numId w:val="5"/>
        </w:numPr>
      </w:pPr>
      <w:r w:rsidRPr="00B85265">
        <w:t xml:space="preserve"> To view Saved invoice/s, go to Invoices List and click on Saved/Not Submitted button</w:t>
      </w:r>
    </w:p>
    <w:p w14:paraId="313CDAF3" w14:textId="4E67F576" w:rsidR="00CD4297" w:rsidRDefault="00CD4297" w:rsidP="00CD4297">
      <w:pPr>
        <w:pStyle w:val="NoSpacing"/>
        <w:ind w:left="720"/>
      </w:pPr>
    </w:p>
    <w:p w14:paraId="7CAADD1C" w14:textId="77777777" w:rsidR="00CD4297" w:rsidRDefault="00CD4297" w:rsidP="00CD4297">
      <w:pPr>
        <w:pStyle w:val="NoSpacing"/>
        <w:ind w:left="720"/>
      </w:pPr>
    </w:p>
    <w:p w14:paraId="6C4DF1FF" w14:textId="58C0E6C6" w:rsidR="00CD4297" w:rsidRDefault="00CD4297" w:rsidP="00CD4297">
      <w:pPr>
        <w:pStyle w:val="NoSpacing"/>
        <w:ind w:left="1440"/>
      </w:pPr>
      <w:r>
        <w:rPr>
          <w:noProof/>
        </w:rPr>
        <w:drawing>
          <wp:inline distT="0" distB="0" distL="0" distR="0" wp14:anchorId="60897D54" wp14:editId="4C6D34AF">
            <wp:extent cx="3895725" cy="21235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24066" cy="213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1ADB3" w14:textId="77777777" w:rsidR="00B85265" w:rsidRDefault="00B85265" w:rsidP="00B85265">
      <w:pPr>
        <w:pStyle w:val="NoSpacing"/>
      </w:pPr>
    </w:p>
    <w:p w14:paraId="75BAF4AA" w14:textId="1414364E" w:rsidR="00CD4297" w:rsidRDefault="00CD4297" w:rsidP="00B85265">
      <w:pPr>
        <w:pStyle w:val="NoSpacing"/>
        <w:numPr>
          <w:ilvl w:val="0"/>
          <w:numId w:val="5"/>
        </w:numPr>
      </w:pPr>
      <w:r>
        <w:t>To view Submitted invoice/s, click on Outstanding button</w:t>
      </w:r>
    </w:p>
    <w:p w14:paraId="3828D353" w14:textId="1F6480BB" w:rsidR="00FA72B3" w:rsidRPr="00024D56" w:rsidRDefault="00CD4297" w:rsidP="00FA72B3">
      <w:pPr>
        <w:pStyle w:val="NoSpacing"/>
        <w:ind w:left="1440"/>
      </w:pPr>
      <w:r>
        <w:rPr>
          <w:noProof/>
        </w:rPr>
        <w:lastRenderedPageBreak/>
        <w:drawing>
          <wp:inline distT="0" distB="0" distL="0" distR="0" wp14:anchorId="6DAB37D5" wp14:editId="0C98B0BC">
            <wp:extent cx="4832325" cy="188595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64485" cy="189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2B3" w:rsidRPr="0002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4DDB" w14:textId="77777777" w:rsidR="00F3509A" w:rsidRDefault="00F3509A" w:rsidP="00F3509A">
      <w:r>
        <w:separator/>
      </w:r>
    </w:p>
  </w:endnote>
  <w:endnote w:type="continuationSeparator" w:id="0">
    <w:p w14:paraId="04126BA0" w14:textId="77777777" w:rsidR="00F3509A" w:rsidRDefault="00F3509A" w:rsidP="00F3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4AE7" w14:textId="77777777" w:rsidR="00F3509A" w:rsidRDefault="00F3509A" w:rsidP="00F3509A">
      <w:r>
        <w:separator/>
      </w:r>
    </w:p>
  </w:footnote>
  <w:footnote w:type="continuationSeparator" w:id="0">
    <w:p w14:paraId="33077B57" w14:textId="77777777" w:rsidR="00F3509A" w:rsidRDefault="00F3509A" w:rsidP="00F35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599"/>
    <w:multiLevelType w:val="hybridMultilevel"/>
    <w:tmpl w:val="7DAE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7E27"/>
    <w:multiLevelType w:val="hybridMultilevel"/>
    <w:tmpl w:val="46383368"/>
    <w:lvl w:ilvl="0" w:tplc="CD0A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05DEC"/>
    <w:multiLevelType w:val="hybridMultilevel"/>
    <w:tmpl w:val="AD04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71F02"/>
    <w:multiLevelType w:val="hybridMultilevel"/>
    <w:tmpl w:val="2A70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C0C35"/>
    <w:multiLevelType w:val="hybridMultilevel"/>
    <w:tmpl w:val="8100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56"/>
    <w:rsid w:val="00024D56"/>
    <w:rsid w:val="002A054F"/>
    <w:rsid w:val="00645DE1"/>
    <w:rsid w:val="009F096D"/>
    <w:rsid w:val="00B10981"/>
    <w:rsid w:val="00B85265"/>
    <w:rsid w:val="00C71C4A"/>
    <w:rsid w:val="00CB2673"/>
    <w:rsid w:val="00CD4297"/>
    <w:rsid w:val="00CF1CE8"/>
    <w:rsid w:val="00D87364"/>
    <w:rsid w:val="00F3509A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363936"/>
  <w15:chartTrackingRefBased/>
  <w15:docId w15:val="{9BBC6A32-815A-4084-82C8-6AC7B4B0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4D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D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D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24D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72B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1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araig@med.usc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eacon.usc.edu" TargetMode="External"/><Relationship Id="rId19" Type="http://schemas.openxmlformats.org/officeDocument/2006/relationships/hyperlink" Target="mailto:caraig@med.us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6C3AA6869C4995B0CA025F8BC02B" ma:contentTypeVersion="4" ma:contentTypeDescription="Create a new document." ma:contentTypeScope="" ma:versionID="b000f0b02ce1c6c0fd1f052591da9821">
  <xsd:schema xmlns:xsd="http://www.w3.org/2001/XMLSchema" xmlns:xs="http://www.w3.org/2001/XMLSchema" xmlns:p="http://schemas.microsoft.com/office/2006/metadata/properties" xmlns:ns3="a5e6652c-3ba5-4934-ac7e-e54a01862331" targetNamespace="http://schemas.microsoft.com/office/2006/metadata/properties" ma:root="true" ma:fieldsID="72857c3d93497275744fb8dc58d6a528" ns3:_="">
    <xsd:import namespace="a5e6652c-3ba5-4934-ac7e-e54a01862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6652c-3ba5-4934-ac7e-e54a01862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1E7F6-207F-47A6-B05C-F21CB6705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6652c-3ba5-4934-ac7e-e54a01862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F97DA-CAA1-4DBD-A948-904B90BFED3F}">
  <ds:schemaRefs>
    <ds:schemaRef ds:uri="a5e6652c-3ba5-4934-ac7e-e54a0186233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FF8A0E-38CD-4029-B4BA-F67776DF6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Keck Medicine of USC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Caraig, Angelica</dc:creator>
  <cp:keywords/>
  <dc:description/>
  <cp:lastModifiedBy>Caraig, Angelica</cp:lastModifiedBy>
  <cp:revision>4</cp:revision>
  <dcterms:created xsi:type="dcterms:W3CDTF">2020-06-11T22:53:00Z</dcterms:created>
  <dcterms:modified xsi:type="dcterms:W3CDTF">2020-06-12T23:25:00Z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0x0101001B5A6C3AA6869C4995B0CA025F8BC02B</vt:lpwstr>
  </property>
</Properties>
</file>