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2284" w14:textId="4DD0F015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PHS OTHER SUPPORT</w:t>
      </w:r>
    </w:p>
    <w:p w14:paraId="6BA4101E" w14:textId="7AADCA80" w:rsidR="005D44B6" w:rsidRDefault="005D44B6" w:rsidP="6D62C83F"/>
    <w:p w14:paraId="013728D8" w14:textId="536FB365" w:rsidR="00C064DB" w:rsidRPr="0059450E" w:rsidRDefault="001A5ED7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1A5ED7">
        <w:rPr>
          <w:rFonts w:ascii="Arial" w:hAnsi="Arial" w:cs="Arial"/>
          <w:i/>
          <w:iCs/>
          <w:sz w:val="22"/>
          <w:szCs w:val="16"/>
          <w:highlight w:val="yellow"/>
        </w:rPr>
        <w:t xml:space="preserve">REMOVE this when preparing. </w:t>
      </w:r>
      <w:r w:rsidR="00C064DB" w:rsidRPr="001A5ED7">
        <w:rPr>
          <w:rFonts w:ascii="Arial" w:hAnsi="Arial" w:cs="Arial"/>
          <w:i/>
          <w:iCs/>
          <w:sz w:val="22"/>
          <w:szCs w:val="16"/>
          <w:highlight w:val="yellow"/>
        </w:rPr>
        <w:t>There is no "form page" for reporting Other Support. Information on Other Support should be provided in the format shown below.</w:t>
      </w:r>
      <w:r w:rsidRPr="001A5ED7">
        <w:rPr>
          <w:rFonts w:ascii="Arial" w:hAnsi="Arial" w:cs="Arial"/>
          <w:i/>
          <w:iCs/>
          <w:sz w:val="22"/>
          <w:szCs w:val="16"/>
          <w:highlight w:val="yellow"/>
        </w:rPr>
        <w:t xml:space="preserve"> Keep Active grants together</w:t>
      </w:r>
      <w:r>
        <w:rPr>
          <w:rFonts w:ascii="Arial" w:hAnsi="Arial" w:cs="Arial"/>
          <w:i/>
          <w:iCs/>
          <w:sz w:val="22"/>
          <w:szCs w:val="16"/>
          <w:highlight w:val="yellow"/>
        </w:rPr>
        <w:t>. Copy and paste information below to add more grants</w:t>
      </w:r>
      <w:r w:rsidRPr="001A5ED7">
        <w:rPr>
          <w:rFonts w:ascii="Arial" w:hAnsi="Arial" w:cs="Arial"/>
          <w:i/>
          <w:iCs/>
          <w:sz w:val="22"/>
          <w:szCs w:val="16"/>
          <w:highlight w:val="yellow"/>
        </w:rPr>
        <w:t>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1666C4BF" w:rsidR="005D44B6" w:rsidRPr="00720187" w:rsidRDefault="005D44B6" w:rsidP="005D44B6">
      <w:pPr>
        <w:rPr>
          <w:rFonts w:ascii="Arial" w:hAnsi="Arial" w:cs="Arial"/>
          <w:b/>
          <w:bCs/>
          <w:sz w:val="22"/>
          <w:szCs w:val="22"/>
        </w:rPr>
      </w:pPr>
      <w:r w:rsidRPr="00720187">
        <w:rPr>
          <w:rFonts w:ascii="Arial" w:hAnsi="Arial" w:cs="Arial"/>
          <w:b/>
          <w:bCs/>
          <w:sz w:val="22"/>
          <w:szCs w:val="22"/>
        </w:rPr>
        <w:t xml:space="preserve">*Name of Individual: </w:t>
      </w:r>
    </w:p>
    <w:p w14:paraId="10C9FDCE" w14:textId="0DE4275B" w:rsidR="005D44B6" w:rsidRPr="00720187" w:rsidRDefault="005D44B6" w:rsidP="005D44B6">
      <w:pPr>
        <w:rPr>
          <w:rFonts w:ascii="Arial" w:hAnsi="Arial" w:cs="Arial"/>
          <w:sz w:val="22"/>
          <w:szCs w:val="22"/>
        </w:rPr>
      </w:pPr>
      <w:r w:rsidRPr="00720187">
        <w:rPr>
          <w:rFonts w:ascii="Arial" w:hAnsi="Arial" w:cs="Arial"/>
          <w:b/>
          <w:bCs/>
          <w:sz w:val="22"/>
          <w:szCs w:val="22"/>
        </w:rPr>
        <w:t xml:space="preserve">Commons ID: </w:t>
      </w:r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6F975F4D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1D2FFB0B" w14:textId="54BEA864" w:rsidR="00B65123" w:rsidRDefault="00B65123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65123" w14:paraId="7A32497E" w14:textId="77777777" w:rsidTr="009028ED">
        <w:tc>
          <w:tcPr>
            <w:tcW w:w="3055" w:type="dxa"/>
          </w:tcPr>
          <w:p w14:paraId="7AC8257F" w14:textId="3C138F00" w:rsidR="00B65123" w:rsidRPr="00B65123" w:rsidRDefault="00B65123" w:rsidP="00B651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01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*Title: </w:t>
            </w:r>
          </w:p>
        </w:tc>
        <w:tc>
          <w:tcPr>
            <w:tcW w:w="6295" w:type="dxa"/>
          </w:tcPr>
          <w:p w14:paraId="6B536ABA" w14:textId="77777777" w:rsidR="00B65123" w:rsidRPr="004804F5" w:rsidRDefault="00B65123" w:rsidP="00B65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23" w14:paraId="7C7C07A1" w14:textId="77777777" w:rsidTr="009028ED">
        <w:tc>
          <w:tcPr>
            <w:tcW w:w="3055" w:type="dxa"/>
          </w:tcPr>
          <w:p w14:paraId="6DD007B7" w14:textId="51C8BDDC" w:rsidR="00B65123" w:rsidRPr="00B65123" w:rsidRDefault="00B65123" w:rsidP="00B651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0187">
              <w:rPr>
                <w:rFonts w:ascii="Arial" w:hAnsi="Arial" w:cs="Arial"/>
                <w:b/>
                <w:bCs/>
                <w:sz w:val="22"/>
                <w:szCs w:val="22"/>
              </w:rPr>
              <w:t>*Major Goals:</w:t>
            </w:r>
          </w:p>
        </w:tc>
        <w:tc>
          <w:tcPr>
            <w:tcW w:w="6295" w:type="dxa"/>
          </w:tcPr>
          <w:p w14:paraId="60C4E46D" w14:textId="77777777" w:rsidR="00B65123" w:rsidRPr="004804F5" w:rsidRDefault="00B65123" w:rsidP="00B65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23" w14:paraId="53DB83FD" w14:textId="77777777" w:rsidTr="009028ED">
        <w:tc>
          <w:tcPr>
            <w:tcW w:w="3055" w:type="dxa"/>
          </w:tcPr>
          <w:p w14:paraId="5BDF6119" w14:textId="6F57BB1E" w:rsidR="00B65123" w:rsidRPr="00B65123" w:rsidRDefault="00B65123" w:rsidP="00B651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0187">
              <w:rPr>
                <w:rFonts w:ascii="Arial" w:hAnsi="Arial" w:cs="Arial"/>
                <w:b/>
                <w:bCs/>
                <w:sz w:val="22"/>
                <w:szCs w:val="22"/>
              </w:rPr>
              <w:t>*Status of Support:</w:t>
            </w:r>
          </w:p>
        </w:tc>
        <w:tc>
          <w:tcPr>
            <w:tcW w:w="6295" w:type="dxa"/>
          </w:tcPr>
          <w:p w14:paraId="239CDD1E" w14:textId="77777777" w:rsidR="00B65123" w:rsidRPr="004804F5" w:rsidRDefault="00B65123" w:rsidP="00B65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23" w14:paraId="1EC3287E" w14:textId="77777777" w:rsidTr="009028ED">
        <w:tc>
          <w:tcPr>
            <w:tcW w:w="3055" w:type="dxa"/>
          </w:tcPr>
          <w:p w14:paraId="3F90E050" w14:textId="2504F4AE" w:rsidR="00B65123" w:rsidRPr="00B65123" w:rsidRDefault="00B65123" w:rsidP="00B651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01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Project Number: </w:t>
            </w:r>
          </w:p>
        </w:tc>
        <w:tc>
          <w:tcPr>
            <w:tcW w:w="6295" w:type="dxa"/>
          </w:tcPr>
          <w:p w14:paraId="33FA2751" w14:textId="77777777" w:rsidR="00B65123" w:rsidRPr="004804F5" w:rsidRDefault="00B65123" w:rsidP="00B65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23" w14:paraId="33E1715C" w14:textId="77777777" w:rsidTr="009028ED">
        <w:tc>
          <w:tcPr>
            <w:tcW w:w="3055" w:type="dxa"/>
          </w:tcPr>
          <w:p w14:paraId="757B2895" w14:textId="6684D558" w:rsidR="00B65123" w:rsidRPr="00B65123" w:rsidRDefault="00B65123" w:rsidP="00B651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0187">
              <w:rPr>
                <w:rFonts w:ascii="Arial" w:hAnsi="Arial" w:cs="Arial"/>
                <w:b/>
                <w:bCs/>
                <w:sz w:val="22"/>
                <w:szCs w:val="22"/>
              </w:rPr>
              <w:t>Name of PD/PI:</w:t>
            </w:r>
          </w:p>
        </w:tc>
        <w:tc>
          <w:tcPr>
            <w:tcW w:w="6295" w:type="dxa"/>
          </w:tcPr>
          <w:p w14:paraId="10D0C34F" w14:textId="77777777" w:rsidR="00B65123" w:rsidRPr="004804F5" w:rsidRDefault="00B65123" w:rsidP="00B65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23" w14:paraId="4F6CA38B" w14:textId="77777777" w:rsidTr="009028ED">
        <w:tc>
          <w:tcPr>
            <w:tcW w:w="3055" w:type="dxa"/>
          </w:tcPr>
          <w:p w14:paraId="4B3400F6" w14:textId="243A2100" w:rsidR="00B65123" w:rsidRPr="00720187" w:rsidRDefault="00B65123" w:rsidP="00B6512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0187">
              <w:rPr>
                <w:rFonts w:ascii="Arial" w:hAnsi="Arial" w:cs="Arial"/>
                <w:b/>
                <w:bCs/>
                <w:sz w:val="22"/>
                <w:szCs w:val="22"/>
              </w:rPr>
              <w:t>*Source of Support:</w:t>
            </w:r>
          </w:p>
        </w:tc>
        <w:tc>
          <w:tcPr>
            <w:tcW w:w="6295" w:type="dxa"/>
          </w:tcPr>
          <w:p w14:paraId="2515C67E" w14:textId="77777777" w:rsidR="00B65123" w:rsidRPr="004804F5" w:rsidRDefault="00B65123" w:rsidP="00B65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23" w14:paraId="19BBD384" w14:textId="77777777" w:rsidTr="009028ED">
        <w:tc>
          <w:tcPr>
            <w:tcW w:w="3055" w:type="dxa"/>
          </w:tcPr>
          <w:p w14:paraId="6EDF1BEE" w14:textId="2054E8F5" w:rsidR="00B65123" w:rsidRPr="00720187" w:rsidRDefault="00B65123" w:rsidP="00B6512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0187">
              <w:rPr>
                <w:rFonts w:ascii="Arial" w:hAnsi="Arial" w:cs="Arial"/>
                <w:b/>
                <w:bCs/>
                <w:sz w:val="22"/>
                <w:szCs w:val="22"/>
              </w:rPr>
              <w:t>*Primary Place of Performance:</w:t>
            </w:r>
          </w:p>
        </w:tc>
        <w:tc>
          <w:tcPr>
            <w:tcW w:w="6295" w:type="dxa"/>
          </w:tcPr>
          <w:p w14:paraId="003F5C12" w14:textId="77777777" w:rsidR="00B65123" w:rsidRPr="004804F5" w:rsidRDefault="00B65123" w:rsidP="00B65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23" w14:paraId="6E30F500" w14:textId="77777777" w:rsidTr="009028ED">
        <w:tc>
          <w:tcPr>
            <w:tcW w:w="3055" w:type="dxa"/>
          </w:tcPr>
          <w:p w14:paraId="0B4D32DC" w14:textId="5C313007" w:rsidR="00B65123" w:rsidRPr="00720187" w:rsidRDefault="00B65123" w:rsidP="00B6512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01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Project/Proposal Start and End Date: </w:t>
            </w:r>
            <w:r w:rsidRPr="007201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(MM/YYYY) (if available):</w:t>
            </w:r>
          </w:p>
        </w:tc>
        <w:tc>
          <w:tcPr>
            <w:tcW w:w="6295" w:type="dxa"/>
          </w:tcPr>
          <w:p w14:paraId="2BA4D94C" w14:textId="77777777" w:rsidR="00B65123" w:rsidRPr="004804F5" w:rsidRDefault="00B65123" w:rsidP="00B65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23" w14:paraId="0DEB605C" w14:textId="77777777" w:rsidTr="009028ED">
        <w:tc>
          <w:tcPr>
            <w:tcW w:w="3055" w:type="dxa"/>
          </w:tcPr>
          <w:p w14:paraId="1B202025" w14:textId="39778DC3" w:rsidR="00B65123" w:rsidRPr="00720187" w:rsidRDefault="00B65123" w:rsidP="00B6512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01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Pr="007201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Total Award Amount </w:t>
            </w:r>
            <w:r w:rsidRPr="007201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(including Indirect Costs):</w:t>
            </w:r>
          </w:p>
        </w:tc>
        <w:tc>
          <w:tcPr>
            <w:tcW w:w="6295" w:type="dxa"/>
          </w:tcPr>
          <w:p w14:paraId="3A7DF9F8" w14:textId="77777777" w:rsidR="00B65123" w:rsidRPr="004804F5" w:rsidRDefault="00B65123" w:rsidP="00B65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B63896" w14:textId="77777777" w:rsidR="004F3A77" w:rsidRDefault="004F3A77" w:rsidP="000E27FC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F8D0291" w14:textId="662C61F1" w:rsidR="00C44CFC" w:rsidRDefault="00EF1B00" w:rsidP="000E27FC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20187">
        <w:rPr>
          <w:rFonts w:ascii="Arial" w:hAnsi="Arial" w:cs="Arial"/>
          <w:b/>
          <w:bCs/>
          <w:sz w:val="22"/>
          <w:szCs w:val="22"/>
        </w:rPr>
        <w:t xml:space="preserve">* Person Months (Calendar/Academic/Summer) per </w:t>
      </w:r>
      <w:r w:rsidR="00823108" w:rsidRPr="00720187">
        <w:rPr>
          <w:rFonts w:ascii="Arial" w:hAnsi="Arial" w:cs="Arial"/>
          <w:b/>
          <w:bCs/>
          <w:sz w:val="22"/>
          <w:szCs w:val="22"/>
        </w:rPr>
        <w:t>budget period</w:t>
      </w:r>
      <w:r w:rsidRPr="00720187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620"/>
        <w:gridCol w:w="2520"/>
      </w:tblGrid>
      <w:tr w:rsidR="008B797B" w14:paraId="05B61EBA" w14:textId="77777777" w:rsidTr="009028ED">
        <w:tc>
          <w:tcPr>
            <w:tcW w:w="445" w:type="dxa"/>
          </w:tcPr>
          <w:p w14:paraId="2D7A43EE" w14:textId="77777777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68CC1AD" w14:textId="037AF192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520" w:type="dxa"/>
          </w:tcPr>
          <w:p w14:paraId="20EED6E0" w14:textId="691C3F9A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8B797B" w14:paraId="14F6AF32" w14:textId="77777777" w:rsidTr="009028ED">
        <w:tc>
          <w:tcPr>
            <w:tcW w:w="445" w:type="dxa"/>
          </w:tcPr>
          <w:p w14:paraId="1E1A314C" w14:textId="7907E299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14:paraId="6DE1FD69" w14:textId="77777777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1C385F4" w14:textId="77777777" w:rsidR="008B797B" w:rsidRPr="00DE1770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97B" w14:paraId="5BB7CAE8" w14:textId="77777777" w:rsidTr="009028ED">
        <w:tc>
          <w:tcPr>
            <w:tcW w:w="445" w:type="dxa"/>
          </w:tcPr>
          <w:p w14:paraId="1F3311B8" w14:textId="7A240A2F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20" w:type="dxa"/>
          </w:tcPr>
          <w:p w14:paraId="053B8A2D" w14:textId="77777777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8309B04" w14:textId="77777777" w:rsidR="008B797B" w:rsidRPr="00DE1770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97B" w14:paraId="3AD0D8F3" w14:textId="77777777" w:rsidTr="009028ED">
        <w:tc>
          <w:tcPr>
            <w:tcW w:w="445" w:type="dxa"/>
          </w:tcPr>
          <w:p w14:paraId="5C31AD39" w14:textId="5355277D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20" w:type="dxa"/>
          </w:tcPr>
          <w:p w14:paraId="78CF40EA" w14:textId="77777777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1FA4FB6" w14:textId="77777777" w:rsidR="008B797B" w:rsidRPr="00DE1770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97B" w14:paraId="6862747D" w14:textId="77777777" w:rsidTr="009028ED">
        <w:tc>
          <w:tcPr>
            <w:tcW w:w="445" w:type="dxa"/>
          </w:tcPr>
          <w:p w14:paraId="64B00EBB" w14:textId="5C167EF0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20" w:type="dxa"/>
          </w:tcPr>
          <w:p w14:paraId="5131F7B8" w14:textId="77777777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4F93B3E" w14:textId="77777777" w:rsidR="008B797B" w:rsidRPr="00DE1770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97B" w14:paraId="07C16D38" w14:textId="77777777" w:rsidTr="009028ED">
        <w:tc>
          <w:tcPr>
            <w:tcW w:w="445" w:type="dxa"/>
          </w:tcPr>
          <w:p w14:paraId="0B1ABCB2" w14:textId="4D885814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20" w:type="dxa"/>
          </w:tcPr>
          <w:p w14:paraId="1BC5AAB8" w14:textId="77777777" w:rsidR="008B797B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9331536" w14:textId="77777777" w:rsidR="008B797B" w:rsidRPr="00DE1770" w:rsidRDefault="008B797B" w:rsidP="000E27F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07BDF4" w14:textId="77777777" w:rsidR="00073447" w:rsidRPr="00720187" w:rsidRDefault="00073447" w:rsidP="000E27FC">
      <w:pPr>
        <w:spacing w:after="120"/>
        <w:rPr>
          <w:rFonts w:ascii="Arial" w:hAnsi="Arial" w:cs="Arial"/>
          <w:sz w:val="22"/>
          <w:szCs w:val="22"/>
        </w:rPr>
      </w:pPr>
    </w:p>
    <w:p w14:paraId="5D79B7C4" w14:textId="1A51AC8C" w:rsidR="0042707A" w:rsidRDefault="0042707A" w:rsidP="00D83364">
      <w:pPr>
        <w:rPr>
          <w:rFonts w:ascii="Arial" w:hAnsi="Arial" w:cs="Arial"/>
          <w:sz w:val="22"/>
          <w:szCs w:val="22"/>
        </w:rPr>
      </w:pPr>
      <w:bookmarkStart w:id="0" w:name="Title_Other_Support"/>
      <w:bookmarkEnd w:id="0"/>
    </w:p>
    <w:p w14:paraId="1F0776AB" w14:textId="77777777" w:rsidR="004A5F96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554622" w14:textId="2E44C35C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053571" w14:paraId="60E4349B" w14:textId="77777777" w:rsidTr="009B24E0">
        <w:tc>
          <w:tcPr>
            <w:tcW w:w="3595" w:type="dxa"/>
          </w:tcPr>
          <w:p w14:paraId="0BA019E2" w14:textId="62CFCEC1" w:rsidR="00053571" w:rsidRDefault="004871A0" w:rsidP="004871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AB6">
              <w:rPr>
                <w:rFonts w:ascii="Arial" w:hAnsi="Arial" w:cs="Arial"/>
                <w:b/>
                <w:bCs/>
                <w:sz w:val="22"/>
                <w:szCs w:val="22"/>
              </w:rPr>
              <w:t>*Summary of In-Kind Contribution:</w:t>
            </w:r>
          </w:p>
        </w:tc>
        <w:tc>
          <w:tcPr>
            <w:tcW w:w="5755" w:type="dxa"/>
          </w:tcPr>
          <w:p w14:paraId="180DB4F7" w14:textId="77777777" w:rsidR="00053571" w:rsidRPr="004871A0" w:rsidRDefault="00053571" w:rsidP="004871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1A0" w14:paraId="7B75434C" w14:textId="77777777" w:rsidTr="009B24E0">
        <w:tc>
          <w:tcPr>
            <w:tcW w:w="3595" w:type="dxa"/>
          </w:tcPr>
          <w:p w14:paraId="31DFDFED" w14:textId="1D815711" w:rsidR="004871A0" w:rsidRPr="004871A0" w:rsidRDefault="004871A0" w:rsidP="004871A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4AB6">
              <w:rPr>
                <w:rFonts w:ascii="Arial" w:hAnsi="Arial" w:cs="Arial"/>
                <w:b/>
                <w:bCs/>
                <w:sz w:val="22"/>
                <w:szCs w:val="22"/>
              </w:rPr>
              <w:t>*Status of Support:</w:t>
            </w:r>
          </w:p>
        </w:tc>
        <w:tc>
          <w:tcPr>
            <w:tcW w:w="5755" w:type="dxa"/>
          </w:tcPr>
          <w:p w14:paraId="749E6428" w14:textId="77777777" w:rsidR="004871A0" w:rsidRPr="004871A0" w:rsidRDefault="004871A0" w:rsidP="004871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1A0" w14:paraId="36E432A6" w14:textId="77777777" w:rsidTr="009B24E0">
        <w:tc>
          <w:tcPr>
            <w:tcW w:w="3595" w:type="dxa"/>
          </w:tcPr>
          <w:p w14:paraId="1F296343" w14:textId="087DCD55" w:rsidR="004871A0" w:rsidRPr="004871A0" w:rsidRDefault="004871A0" w:rsidP="004871A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64AB6">
              <w:rPr>
                <w:rFonts w:ascii="Arial" w:hAnsi="Arial" w:cs="Arial"/>
                <w:b/>
                <w:bCs/>
                <w:sz w:val="22"/>
                <w:szCs w:val="22"/>
              </w:rPr>
              <w:t>*Primary Place of Performance:</w:t>
            </w:r>
          </w:p>
        </w:tc>
        <w:tc>
          <w:tcPr>
            <w:tcW w:w="5755" w:type="dxa"/>
          </w:tcPr>
          <w:p w14:paraId="11D1C0F5" w14:textId="77777777" w:rsidR="004871A0" w:rsidRPr="004871A0" w:rsidRDefault="004871A0" w:rsidP="004871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1A0" w14:paraId="5CA477F4" w14:textId="77777777" w:rsidTr="009B24E0">
        <w:tc>
          <w:tcPr>
            <w:tcW w:w="3595" w:type="dxa"/>
          </w:tcPr>
          <w:p w14:paraId="181F78ED" w14:textId="47CD6330" w:rsidR="004871A0" w:rsidRPr="00A64AB6" w:rsidRDefault="004871A0" w:rsidP="004871A0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AB6">
              <w:rPr>
                <w:rFonts w:ascii="Arial" w:hAnsi="Arial" w:cs="Arial"/>
                <w:b/>
                <w:bCs/>
                <w:sz w:val="22"/>
                <w:szCs w:val="22"/>
              </w:rPr>
              <w:t>Project/Proposal Start and End Date (MM/YYYY) (if available):</w:t>
            </w:r>
          </w:p>
        </w:tc>
        <w:tc>
          <w:tcPr>
            <w:tcW w:w="5755" w:type="dxa"/>
          </w:tcPr>
          <w:p w14:paraId="0A6EEDC6" w14:textId="77777777" w:rsidR="004871A0" w:rsidRPr="004871A0" w:rsidRDefault="004871A0" w:rsidP="004871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DFCE9" w14:textId="77777777" w:rsidR="004F3A77" w:rsidRDefault="004F3A77" w:rsidP="0036676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499C10C" w14:textId="26B6F97D" w:rsidR="00E61232" w:rsidRPr="00A64AB6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 w:rsidRPr="00A64AB6">
        <w:rPr>
          <w:rFonts w:ascii="Arial" w:hAnsi="Arial" w:cs="Arial"/>
          <w:b/>
          <w:bCs/>
          <w:sz w:val="22"/>
          <w:szCs w:val="22"/>
        </w:rPr>
        <w:t xml:space="preserve">*Person Months (Calendar/Academic/Summer) per </w:t>
      </w:r>
      <w:r w:rsidR="003F5792" w:rsidRPr="00A64AB6">
        <w:rPr>
          <w:rFonts w:ascii="Arial" w:hAnsi="Arial" w:cs="Arial"/>
          <w:b/>
          <w:bCs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620"/>
        <w:gridCol w:w="2520"/>
      </w:tblGrid>
      <w:tr w:rsidR="004871A0" w14:paraId="4242A915" w14:textId="77777777" w:rsidTr="009B24E0">
        <w:tc>
          <w:tcPr>
            <w:tcW w:w="445" w:type="dxa"/>
          </w:tcPr>
          <w:p w14:paraId="313C1DD9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bookmarkStart w:id="1" w:name="Title_In_Kind"/>
            <w:bookmarkEnd w:id="1"/>
          </w:p>
        </w:tc>
        <w:tc>
          <w:tcPr>
            <w:tcW w:w="1620" w:type="dxa"/>
          </w:tcPr>
          <w:p w14:paraId="6A51EE6A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520" w:type="dxa"/>
          </w:tcPr>
          <w:p w14:paraId="64343784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4871A0" w:rsidRPr="00DE1770" w14:paraId="4BB5F5F1" w14:textId="77777777" w:rsidTr="009B24E0">
        <w:tc>
          <w:tcPr>
            <w:tcW w:w="445" w:type="dxa"/>
          </w:tcPr>
          <w:p w14:paraId="125D5436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14:paraId="21745D55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82D44D3" w14:textId="77777777" w:rsidR="004871A0" w:rsidRPr="00DE177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1A0" w:rsidRPr="00DE1770" w14:paraId="0150DEF1" w14:textId="77777777" w:rsidTr="009B24E0">
        <w:tc>
          <w:tcPr>
            <w:tcW w:w="445" w:type="dxa"/>
          </w:tcPr>
          <w:p w14:paraId="1EA90D99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20" w:type="dxa"/>
          </w:tcPr>
          <w:p w14:paraId="567B6166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6547672" w14:textId="77777777" w:rsidR="004871A0" w:rsidRPr="00DE177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1A0" w:rsidRPr="00DE1770" w14:paraId="3480CEFF" w14:textId="77777777" w:rsidTr="009B24E0">
        <w:tc>
          <w:tcPr>
            <w:tcW w:w="445" w:type="dxa"/>
          </w:tcPr>
          <w:p w14:paraId="168569C4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20" w:type="dxa"/>
          </w:tcPr>
          <w:p w14:paraId="1737501C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0090139" w14:textId="77777777" w:rsidR="004871A0" w:rsidRPr="00DE177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1A0" w:rsidRPr="00DE1770" w14:paraId="4A3ED0D5" w14:textId="77777777" w:rsidTr="009B24E0">
        <w:tc>
          <w:tcPr>
            <w:tcW w:w="445" w:type="dxa"/>
          </w:tcPr>
          <w:p w14:paraId="4C91E25B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20" w:type="dxa"/>
          </w:tcPr>
          <w:p w14:paraId="13A58F1C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16FD4AD" w14:textId="77777777" w:rsidR="004871A0" w:rsidRPr="00DE177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1A0" w:rsidRPr="00DE1770" w14:paraId="4EA994CB" w14:textId="77777777" w:rsidTr="009B24E0">
        <w:tc>
          <w:tcPr>
            <w:tcW w:w="445" w:type="dxa"/>
          </w:tcPr>
          <w:p w14:paraId="66DE4901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20" w:type="dxa"/>
          </w:tcPr>
          <w:p w14:paraId="78A38C18" w14:textId="77777777" w:rsidR="004871A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54261AA" w14:textId="77777777" w:rsidR="004871A0" w:rsidRPr="00DE1770" w:rsidRDefault="004871A0" w:rsidP="0096189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D3682" w14:textId="296AF8E8" w:rsidR="00E61232" w:rsidRDefault="00E61232" w:rsidP="002D1467">
      <w:pPr>
        <w:rPr>
          <w:rFonts w:ascii="Arial" w:hAnsi="Arial" w:cs="Arial"/>
          <w:sz w:val="22"/>
          <w:szCs w:val="22"/>
        </w:rPr>
      </w:pPr>
    </w:p>
    <w:p w14:paraId="07DBB779" w14:textId="72635259" w:rsidR="00C643A4" w:rsidRPr="00A64AB6" w:rsidRDefault="00A51DD8" w:rsidP="00C643A4">
      <w:pPr>
        <w:rPr>
          <w:rFonts w:ascii="Arial" w:hAnsi="Arial" w:cs="Arial"/>
          <w:b/>
          <w:bCs/>
          <w:sz w:val="22"/>
          <w:szCs w:val="22"/>
        </w:rPr>
      </w:pPr>
      <w:r w:rsidRPr="00A64AB6">
        <w:rPr>
          <w:rFonts w:ascii="Arial" w:hAnsi="Arial" w:cs="Arial"/>
          <w:b/>
          <w:bCs/>
          <w:sz w:val="22"/>
          <w:szCs w:val="22"/>
        </w:rPr>
        <w:t xml:space="preserve">*Estimated Dollar Value </w:t>
      </w:r>
      <w:r w:rsidR="00B8048C" w:rsidRPr="00A64AB6">
        <w:rPr>
          <w:rFonts w:ascii="Arial" w:hAnsi="Arial" w:cs="Arial"/>
          <w:b/>
          <w:bCs/>
          <w:sz w:val="22"/>
          <w:szCs w:val="22"/>
        </w:rPr>
        <w:t>of In-Kind Information: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 xml:space="preserve">(summarized for </w:t>
      </w:r>
      <w:proofErr w:type="gramStart"/>
      <w:r w:rsidR="00EA07DC">
        <w:rPr>
          <w:rFonts w:ascii="Arial" w:hAnsi="Arial" w:cs="Arial"/>
          <w:sz w:val="22"/>
          <w:szCs w:val="22"/>
        </w:rPr>
        <w:t>each individual</w:t>
      </w:r>
      <w:proofErr w:type="gramEnd"/>
      <w:r w:rsidR="00EA07DC">
        <w:rPr>
          <w:rFonts w:ascii="Arial" w:hAnsi="Arial" w:cs="Arial"/>
          <w:sz w:val="22"/>
          <w:szCs w:val="22"/>
        </w:rPr>
        <w:t>):</w:t>
      </w:r>
    </w:p>
    <w:p w14:paraId="5E9DD9A1" w14:textId="005ACD00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367732B2" w14:textId="15E0AB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716EDF9" w14:textId="75B451F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21B9F2EF" w14:textId="75A992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>I, PD/</w:t>
      </w:r>
      <w:proofErr w:type="gramStart"/>
      <w:r w:rsidRPr="005D642C">
        <w:rPr>
          <w:rFonts w:ascii="Arial" w:hAnsi="Arial" w:cs="Arial"/>
          <w:sz w:val="22"/>
          <w:szCs w:val="22"/>
        </w:rPr>
        <w:t>PI</w:t>
      </w:r>
      <w:proofErr w:type="gramEnd"/>
      <w:r w:rsidRPr="005D642C">
        <w:rPr>
          <w:rFonts w:ascii="Arial" w:hAnsi="Arial" w:cs="Arial"/>
          <w:sz w:val="22"/>
          <w:szCs w:val="22"/>
        </w:rPr>
        <w:t xml:space="preserve"> or other senior/key personnel, </w:t>
      </w:r>
      <w:bookmarkStart w:id="2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C643A4" w:rsidSect="001845F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23707" w14:textId="77777777" w:rsidR="00A200C8" w:rsidRDefault="00A200C8" w:rsidP="00B96D24">
      <w:r>
        <w:separator/>
      </w:r>
    </w:p>
  </w:endnote>
  <w:endnote w:type="continuationSeparator" w:id="0">
    <w:p w14:paraId="74DBA910" w14:textId="77777777" w:rsidR="00A200C8" w:rsidRDefault="00A200C8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D8370" w14:textId="77777777" w:rsidR="00A200C8" w:rsidRDefault="00A200C8" w:rsidP="00B96D24">
      <w:r>
        <w:separator/>
      </w:r>
    </w:p>
  </w:footnote>
  <w:footnote w:type="continuationSeparator" w:id="0">
    <w:p w14:paraId="5DD4A6C4" w14:textId="77777777" w:rsidR="00A200C8" w:rsidRDefault="00A200C8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DB89F" w14:textId="77777777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(Rev. 12/2020 Approved Through 02/28/2023)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2401C" w14:textId="535C26F1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</w:t>
    </w:r>
    <w:r w:rsidR="00662E69">
      <w:rPr>
        <w:rFonts w:ascii="Arial" w:hAnsi="Arial" w:cs="Arial"/>
        <w:sz w:val="16"/>
        <w:szCs w:val="16"/>
      </w:rPr>
      <w:t>10/2021</w:t>
    </w:r>
    <w:r w:rsidRPr="004A5F96">
      <w:rPr>
        <w:rFonts w:ascii="Arial" w:hAnsi="Arial" w:cs="Arial"/>
        <w:sz w:val="16"/>
        <w:szCs w:val="16"/>
      </w:rPr>
      <w:t xml:space="preserve"> Approved Through </w:t>
    </w:r>
    <w:r w:rsidR="00662E69">
      <w:rPr>
        <w:rFonts w:ascii="Arial" w:hAnsi="Arial" w:cs="Arial"/>
        <w:sz w:val="16"/>
        <w:szCs w:val="16"/>
      </w:rPr>
      <w:t>09/30/2024</w:t>
    </w:r>
    <w:r w:rsidRPr="004A5F96">
      <w:rPr>
        <w:rFonts w:ascii="Arial" w:hAnsi="Arial" w:cs="Arial"/>
        <w:sz w:val="16"/>
        <w:szCs w:val="16"/>
      </w:rPr>
      <w:t xml:space="preserve">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2E8"/>
    <w:multiLevelType w:val="hybridMultilevel"/>
    <w:tmpl w:val="ADB0D376"/>
    <w:lvl w:ilvl="0" w:tplc="14A20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4607"/>
    <w:multiLevelType w:val="hybridMultilevel"/>
    <w:tmpl w:val="C2EA3502"/>
    <w:lvl w:ilvl="0" w:tplc="D92AB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2A97"/>
    <w:multiLevelType w:val="hybridMultilevel"/>
    <w:tmpl w:val="2BBEA510"/>
    <w:lvl w:ilvl="0" w:tplc="2818A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07552"/>
    <w:rsid w:val="00023396"/>
    <w:rsid w:val="00023CBB"/>
    <w:rsid w:val="00027BBE"/>
    <w:rsid w:val="0003307F"/>
    <w:rsid w:val="00053571"/>
    <w:rsid w:val="000626F4"/>
    <w:rsid w:val="00073447"/>
    <w:rsid w:val="00086D8D"/>
    <w:rsid w:val="000C0C37"/>
    <w:rsid w:val="000C3C57"/>
    <w:rsid w:val="000D2A4F"/>
    <w:rsid w:val="000E27FC"/>
    <w:rsid w:val="001027BB"/>
    <w:rsid w:val="00150C46"/>
    <w:rsid w:val="001547F1"/>
    <w:rsid w:val="001826F4"/>
    <w:rsid w:val="001845F2"/>
    <w:rsid w:val="001848E9"/>
    <w:rsid w:val="0019771E"/>
    <w:rsid w:val="001A5ED7"/>
    <w:rsid w:val="001B2CDD"/>
    <w:rsid w:val="001D18D7"/>
    <w:rsid w:val="001D2092"/>
    <w:rsid w:val="001D53C4"/>
    <w:rsid w:val="001F3D53"/>
    <w:rsid w:val="00206AE3"/>
    <w:rsid w:val="00226445"/>
    <w:rsid w:val="00250285"/>
    <w:rsid w:val="00252671"/>
    <w:rsid w:val="002558C1"/>
    <w:rsid w:val="00293465"/>
    <w:rsid w:val="002A7845"/>
    <w:rsid w:val="002D1467"/>
    <w:rsid w:val="00300F29"/>
    <w:rsid w:val="00305B06"/>
    <w:rsid w:val="0036676A"/>
    <w:rsid w:val="003A6EE2"/>
    <w:rsid w:val="003F5792"/>
    <w:rsid w:val="004029D6"/>
    <w:rsid w:val="0042707A"/>
    <w:rsid w:val="00476D99"/>
    <w:rsid w:val="004804F5"/>
    <w:rsid w:val="004871A0"/>
    <w:rsid w:val="00495D43"/>
    <w:rsid w:val="004A5F96"/>
    <w:rsid w:val="004F3A77"/>
    <w:rsid w:val="00500CD3"/>
    <w:rsid w:val="00520856"/>
    <w:rsid w:val="0053779C"/>
    <w:rsid w:val="005563C2"/>
    <w:rsid w:val="00580C21"/>
    <w:rsid w:val="0059450E"/>
    <w:rsid w:val="005A70BE"/>
    <w:rsid w:val="005D44B6"/>
    <w:rsid w:val="005D642C"/>
    <w:rsid w:val="006268BF"/>
    <w:rsid w:val="00630F96"/>
    <w:rsid w:val="0064136E"/>
    <w:rsid w:val="00662E69"/>
    <w:rsid w:val="00686688"/>
    <w:rsid w:val="006C66FF"/>
    <w:rsid w:val="00720187"/>
    <w:rsid w:val="007311E3"/>
    <w:rsid w:val="00735606"/>
    <w:rsid w:val="0075646C"/>
    <w:rsid w:val="00764468"/>
    <w:rsid w:val="0078254C"/>
    <w:rsid w:val="00791E92"/>
    <w:rsid w:val="007958A5"/>
    <w:rsid w:val="00797633"/>
    <w:rsid w:val="007A21E7"/>
    <w:rsid w:val="00810688"/>
    <w:rsid w:val="00822D1E"/>
    <w:rsid w:val="00823108"/>
    <w:rsid w:val="008246AB"/>
    <w:rsid w:val="0085106A"/>
    <w:rsid w:val="00862389"/>
    <w:rsid w:val="0088245E"/>
    <w:rsid w:val="00886124"/>
    <w:rsid w:val="00886F97"/>
    <w:rsid w:val="008B797B"/>
    <w:rsid w:val="008C74E2"/>
    <w:rsid w:val="009028ED"/>
    <w:rsid w:val="009051E9"/>
    <w:rsid w:val="0093646A"/>
    <w:rsid w:val="00976FD0"/>
    <w:rsid w:val="009A4C88"/>
    <w:rsid w:val="009B24E0"/>
    <w:rsid w:val="009D03E2"/>
    <w:rsid w:val="009E3627"/>
    <w:rsid w:val="00A07DE8"/>
    <w:rsid w:val="00A15825"/>
    <w:rsid w:val="00A200C8"/>
    <w:rsid w:val="00A24583"/>
    <w:rsid w:val="00A50AB5"/>
    <w:rsid w:val="00A51DD8"/>
    <w:rsid w:val="00A64AB6"/>
    <w:rsid w:val="00AA70E6"/>
    <w:rsid w:val="00AE1BDA"/>
    <w:rsid w:val="00B02EA5"/>
    <w:rsid w:val="00B16B4E"/>
    <w:rsid w:val="00B30545"/>
    <w:rsid w:val="00B65123"/>
    <w:rsid w:val="00B8048C"/>
    <w:rsid w:val="00B96D24"/>
    <w:rsid w:val="00BB50F5"/>
    <w:rsid w:val="00BD42CB"/>
    <w:rsid w:val="00C064DB"/>
    <w:rsid w:val="00C22490"/>
    <w:rsid w:val="00C25A1E"/>
    <w:rsid w:val="00C44CFC"/>
    <w:rsid w:val="00C53D6F"/>
    <w:rsid w:val="00C643A4"/>
    <w:rsid w:val="00C7006C"/>
    <w:rsid w:val="00C909AD"/>
    <w:rsid w:val="00CB795D"/>
    <w:rsid w:val="00D0234B"/>
    <w:rsid w:val="00D0486C"/>
    <w:rsid w:val="00D16D97"/>
    <w:rsid w:val="00D4530F"/>
    <w:rsid w:val="00D5153B"/>
    <w:rsid w:val="00D61480"/>
    <w:rsid w:val="00D83364"/>
    <w:rsid w:val="00DA4170"/>
    <w:rsid w:val="00DD3ED0"/>
    <w:rsid w:val="00DE5B10"/>
    <w:rsid w:val="00DE68F9"/>
    <w:rsid w:val="00E052DF"/>
    <w:rsid w:val="00E36EA3"/>
    <w:rsid w:val="00E43F83"/>
    <w:rsid w:val="00E479AF"/>
    <w:rsid w:val="00E61232"/>
    <w:rsid w:val="00EA0233"/>
    <w:rsid w:val="00EA07DC"/>
    <w:rsid w:val="00EF1B00"/>
    <w:rsid w:val="00F0461B"/>
    <w:rsid w:val="00F17BE4"/>
    <w:rsid w:val="00F33CBE"/>
    <w:rsid w:val="00F438C6"/>
    <w:rsid w:val="00F77B87"/>
    <w:rsid w:val="00FA715E"/>
    <w:rsid w:val="00FD781B"/>
    <w:rsid w:val="618A3154"/>
    <w:rsid w:val="6D62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C3C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3C57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C57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Sakai, Caroline</cp:lastModifiedBy>
  <cp:revision>18</cp:revision>
  <dcterms:created xsi:type="dcterms:W3CDTF">2021-11-01T15:23:00Z</dcterms:created>
  <dcterms:modified xsi:type="dcterms:W3CDTF">2021-11-23T22:38:00Z</dcterms:modified>
</cp:coreProperties>
</file>